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кального  искусства  «Струнные инструменты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умения</w:t>
      </w:r>
      <w:proofErr w:type="gram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«ДМШ № 36»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bookmarkStart w:id="0" w:name="_GoBack"/>
      <w:bookmarkEnd w:id="0"/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1F7F08">
        <w:rPr>
          <w:rFonts w:ascii="Times New Roman" w:eastAsia="Geeza Pro" w:hAnsi="Times New Roman" w:cs="Times New Roman"/>
          <w:sz w:val="24"/>
          <w:szCs w:val="24"/>
        </w:rPr>
        <w:t>обучающихся</w:t>
      </w:r>
      <w:proofErr w:type="gramEnd"/>
      <w:r w:rsidRPr="001F7F08">
        <w:rPr>
          <w:rFonts w:ascii="Times New Roman" w:eastAsia="Geeza Pro" w:hAnsi="Times New Roman" w:cs="Times New Roman"/>
          <w:sz w:val="24"/>
          <w:szCs w:val="24"/>
        </w:rPr>
        <w:t>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«ДМШ № 36»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(досками, столами, стульями, стеллажами, шкафами) и оформляются наглядными пособиями.</w:t>
      </w:r>
      <w:proofErr w:type="gramEnd"/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сольфеджирования</w:t>
      </w:r>
      <w:proofErr w:type="spellEnd"/>
      <w:r w:rsidRPr="001F7F08">
        <w:rPr>
          <w:rFonts w:ascii="Times New Roman" w:hAnsi="Times New Roman" w:cs="Times New Roman"/>
          <w:sz w:val="24"/>
          <w:szCs w:val="24"/>
          <w:lang w:eastAsia="ru-RU"/>
        </w:rPr>
        <w:t>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F7F08"/>
    <w:rsid w:val="003B7629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4232</Characters>
  <Application>Microsoft Office Word</Application>
  <DocSecurity>0</DocSecurity>
  <Lines>35</Lines>
  <Paragraphs>9</Paragraphs>
  <ScaleCrop>false</ScaleCrop>
  <Company>diakov.net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4</cp:revision>
  <dcterms:created xsi:type="dcterms:W3CDTF">2018-05-22T14:49:00Z</dcterms:created>
  <dcterms:modified xsi:type="dcterms:W3CDTF">2018-05-23T17:33:00Z</dcterms:modified>
</cp:coreProperties>
</file>